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9E89D" w14:textId="68DA15DC" w:rsidR="00A02AD4" w:rsidRPr="00A02AD4" w:rsidRDefault="00F87554" w:rsidP="000F3820">
      <w:pPr>
        <w:rPr>
          <w:b/>
        </w:rPr>
      </w:pPr>
      <w:proofErr w:type="spellStart"/>
      <w:r>
        <w:rPr>
          <w:b/>
        </w:rPr>
        <w:t>CRyPTIC</w:t>
      </w:r>
      <w:proofErr w:type="spellEnd"/>
      <w:r>
        <w:rPr>
          <w:b/>
        </w:rPr>
        <w:t xml:space="preserve"> New Participant Application Form</w:t>
      </w:r>
    </w:p>
    <w:tbl>
      <w:tblPr>
        <w:tblW w:w="5000" w:type="pct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ook w:val="00A0" w:firstRow="1" w:lastRow="0" w:firstColumn="1" w:lastColumn="0" w:noHBand="0" w:noVBand="0"/>
      </w:tblPr>
      <w:tblGrid>
        <w:gridCol w:w="9006"/>
      </w:tblGrid>
      <w:tr w:rsidR="000F3820" w:rsidRPr="00F11083" w14:paraId="57B9335D" w14:textId="77777777" w:rsidTr="00334BAB">
        <w:trPr>
          <w:trHeight w:val="248"/>
        </w:trPr>
        <w:tc>
          <w:tcPr>
            <w:tcW w:w="5000" w:type="pct"/>
            <w:shd w:val="clear" w:color="auto" w:fill="E8E8E8"/>
          </w:tcPr>
          <w:p w14:paraId="5D711ED8" w14:textId="75329F5E" w:rsidR="000F3820" w:rsidRPr="008105B5" w:rsidRDefault="000F3820" w:rsidP="000F3820">
            <w:pPr>
              <w:spacing w:after="0" w:line="240" w:lineRule="auto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Investigators and</w:t>
            </w:r>
            <w:r w:rsidR="006E4B37">
              <w:rPr>
                <w:b/>
                <w:color w:val="3B3838"/>
              </w:rPr>
              <w:t xml:space="preserve"> Institutes</w:t>
            </w:r>
          </w:p>
        </w:tc>
      </w:tr>
      <w:tr w:rsidR="000F3820" w:rsidRPr="00F11083" w14:paraId="037D4CC9" w14:textId="77777777" w:rsidTr="00334BAB">
        <w:trPr>
          <w:trHeight w:val="664"/>
        </w:trPr>
        <w:tc>
          <w:tcPr>
            <w:tcW w:w="5000" w:type="pct"/>
          </w:tcPr>
          <w:p w14:paraId="14965B1D" w14:textId="77777777" w:rsidR="000F3820" w:rsidRDefault="000F3820" w:rsidP="00334BAB">
            <w:pPr>
              <w:spacing w:after="0" w:line="240" w:lineRule="auto"/>
              <w:rPr>
                <w:b/>
              </w:rPr>
            </w:pPr>
          </w:p>
          <w:p w14:paraId="0AFAB478" w14:textId="7B150923" w:rsidR="000F3820" w:rsidRDefault="000F3820" w:rsidP="00334BAB">
            <w:pPr>
              <w:spacing w:after="0" w:line="240" w:lineRule="auto"/>
              <w:rPr>
                <w:b/>
              </w:rPr>
            </w:pPr>
          </w:p>
          <w:p w14:paraId="710C7B26" w14:textId="77777777" w:rsidR="000F3820" w:rsidRDefault="000F3820" w:rsidP="00334BAB">
            <w:pPr>
              <w:spacing w:after="0" w:line="240" w:lineRule="auto"/>
              <w:rPr>
                <w:b/>
              </w:rPr>
            </w:pPr>
          </w:p>
          <w:p w14:paraId="04DEEBBB" w14:textId="77777777" w:rsidR="000F3820" w:rsidRDefault="000F3820" w:rsidP="00334BAB">
            <w:pPr>
              <w:spacing w:after="0" w:line="240" w:lineRule="auto"/>
              <w:rPr>
                <w:b/>
              </w:rPr>
            </w:pPr>
          </w:p>
          <w:p w14:paraId="424A6A24" w14:textId="77777777" w:rsidR="000F3820" w:rsidRDefault="000F3820" w:rsidP="00334BAB">
            <w:pPr>
              <w:spacing w:after="0" w:line="240" w:lineRule="auto"/>
              <w:rPr>
                <w:b/>
              </w:rPr>
            </w:pPr>
          </w:p>
          <w:p w14:paraId="5999FC9F" w14:textId="77062871" w:rsidR="000F3820" w:rsidRPr="00F11083" w:rsidRDefault="000F3820" w:rsidP="00334BAB">
            <w:pPr>
              <w:spacing w:after="0" w:line="240" w:lineRule="auto"/>
              <w:rPr>
                <w:b/>
              </w:rPr>
            </w:pPr>
          </w:p>
        </w:tc>
      </w:tr>
      <w:tr w:rsidR="000F3820" w:rsidRPr="00F11083" w14:paraId="48FD5CCC" w14:textId="77777777" w:rsidTr="00334BAB">
        <w:trPr>
          <w:trHeight w:val="291"/>
        </w:trPr>
        <w:tc>
          <w:tcPr>
            <w:tcW w:w="5000" w:type="pct"/>
            <w:shd w:val="clear" w:color="auto" w:fill="E8E8E8"/>
          </w:tcPr>
          <w:p w14:paraId="78F77982" w14:textId="284D74F1" w:rsidR="000F3820" w:rsidRPr="008105B5" w:rsidRDefault="000F3820" w:rsidP="00334BAB">
            <w:pPr>
              <w:spacing w:after="0" w:line="240" w:lineRule="auto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 xml:space="preserve">Summary of proposed contribution to </w:t>
            </w:r>
            <w:proofErr w:type="spellStart"/>
            <w:r>
              <w:rPr>
                <w:b/>
                <w:color w:val="3B3838"/>
              </w:rPr>
              <w:t>CRyPTIC</w:t>
            </w:r>
            <w:proofErr w:type="spellEnd"/>
          </w:p>
        </w:tc>
      </w:tr>
      <w:tr w:rsidR="000F3820" w:rsidRPr="00F11083" w14:paraId="483F809B" w14:textId="77777777" w:rsidTr="00334BAB">
        <w:trPr>
          <w:trHeight w:val="664"/>
        </w:trPr>
        <w:tc>
          <w:tcPr>
            <w:tcW w:w="5000" w:type="pct"/>
          </w:tcPr>
          <w:p w14:paraId="1F31C671" w14:textId="7985FE3B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24771266" w14:textId="07099B5D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699FD21" w14:textId="2C909343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416E34A0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6F905C0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05FDAC6B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0669F93A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2B6CA5AC" w14:textId="52E18183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30326791" w14:textId="18BBEB83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7C46BF27" w14:textId="41202EB5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0AACB331" w14:textId="1E6325AF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CA97DF8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9B2D4D9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409E59D" w14:textId="1EA5D26D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A86729E" w14:textId="72E7FB20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4899F1C3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3EF478A8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0DCEB54F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80770C3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34309E8E" w14:textId="4E0E5CB5" w:rsidR="000F3820" w:rsidRPr="00FA1968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</w:tc>
      </w:tr>
      <w:tr w:rsidR="000F3820" w:rsidRPr="00F11083" w14:paraId="6EFCB667" w14:textId="77777777" w:rsidTr="00334BAB">
        <w:tc>
          <w:tcPr>
            <w:tcW w:w="5000" w:type="pct"/>
            <w:shd w:val="clear" w:color="auto" w:fill="E8E8E8"/>
          </w:tcPr>
          <w:p w14:paraId="48256D62" w14:textId="29E0CA42" w:rsidR="000F3820" w:rsidRDefault="000F3820" w:rsidP="00334BAB">
            <w:pPr>
              <w:spacing w:after="0" w:line="240" w:lineRule="auto"/>
              <w:rPr>
                <w:color w:val="3B3838"/>
              </w:rPr>
            </w:pPr>
            <w:r>
              <w:rPr>
                <w:b/>
                <w:color w:val="3B3838"/>
              </w:rPr>
              <w:t xml:space="preserve">Do you intend to contribute existing data?                             </w:t>
            </w:r>
            <w:r w:rsidRPr="000F3820">
              <w:rPr>
                <w:color w:val="3B3838"/>
              </w:rPr>
              <w:t>YES                                                  NO</w:t>
            </w:r>
          </w:p>
          <w:p w14:paraId="2FBC0691" w14:textId="77777777" w:rsidR="006E4B37" w:rsidRDefault="006E4B37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24501ABA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47359E0A" w14:textId="69083639" w:rsidR="000F3820" w:rsidRPr="00FA1968" w:rsidRDefault="000F3820" w:rsidP="000F3820">
            <w:pPr>
              <w:spacing w:after="0" w:line="240" w:lineRule="auto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If YES, outline below how this data was collected</w:t>
            </w:r>
          </w:p>
        </w:tc>
      </w:tr>
      <w:tr w:rsidR="000F3820" w:rsidRPr="00F11083" w14:paraId="46C7F5C4" w14:textId="77777777" w:rsidTr="00334BAB">
        <w:tc>
          <w:tcPr>
            <w:tcW w:w="5000" w:type="pct"/>
          </w:tcPr>
          <w:p w14:paraId="654A01AC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21BB3126" w14:textId="7B1F1DA2" w:rsidR="000F3820" w:rsidRPr="000F3820" w:rsidRDefault="000F3820" w:rsidP="00334BAB">
            <w:pPr>
              <w:spacing w:after="0" w:line="240" w:lineRule="auto"/>
              <w:rPr>
                <w:color w:val="3B3838"/>
              </w:rPr>
            </w:pPr>
          </w:p>
          <w:p w14:paraId="6A5DC0A7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577FF1F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36C6D5EB" w14:textId="3BE5BC4F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777608E6" w14:textId="06405678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6D41F742" w14:textId="16B78BA0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A743B4A" w14:textId="78134844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6C8565C" w14:textId="7777777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7388A3C" w14:textId="24249F97" w:rsidR="000F3820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2C0B2006" w14:textId="41D85A8D" w:rsidR="006E4B37" w:rsidRDefault="006E4B37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24169AEE" w14:textId="12426FC9" w:rsidR="006E4B37" w:rsidRDefault="006E4B37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9C724E6" w14:textId="07DF4BD9" w:rsidR="006E4B37" w:rsidRDefault="006E4B37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C6D7177" w14:textId="2DA6AD76" w:rsidR="006E4B37" w:rsidRDefault="006E4B37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6E59496D" w14:textId="7262D853" w:rsidR="006E4B37" w:rsidRDefault="006E4B37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511E090" w14:textId="77777777" w:rsidR="006E4B37" w:rsidRDefault="006E4B37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33A7C89D" w14:textId="5C459A54" w:rsidR="000F3820" w:rsidRPr="0026397D" w:rsidRDefault="000F3820" w:rsidP="00334BAB">
            <w:pPr>
              <w:spacing w:after="0" w:line="240" w:lineRule="auto"/>
              <w:rPr>
                <w:b/>
                <w:color w:val="3B3838"/>
              </w:rPr>
            </w:pPr>
          </w:p>
        </w:tc>
      </w:tr>
      <w:tr w:rsidR="000F3820" w:rsidRPr="00F11083" w14:paraId="1C1619E9" w14:textId="77777777" w:rsidTr="00334BAB">
        <w:tc>
          <w:tcPr>
            <w:tcW w:w="5000" w:type="pct"/>
            <w:shd w:val="clear" w:color="auto" w:fill="E8E8E8"/>
          </w:tcPr>
          <w:p w14:paraId="2266AFA8" w14:textId="77777777" w:rsidR="006E4B37" w:rsidRDefault="006E4B37" w:rsidP="006E4B37">
            <w:pPr>
              <w:spacing w:after="0" w:line="240" w:lineRule="auto"/>
              <w:rPr>
                <w:b/>
                <w:color w:val="3B3838"/>
              </w:rPr>
            </w:pPr>
          </w:p>
          <w:p w14:paraId="2AE8377A" w14:textId="0D02D057" w:rsidR="000F3820" w:rsidRDefault="006E4B37" w:rsidP="006E4B37">
            <w:pPr>
              <w:spacing w:after="0" w:line="240" w:lineRule="auto"/>
              <w:rPr>
                <w:color w:val="3B3838"/>
              </w:rPr>
            </w:pPr>
            <w:r>
              <w:rPr>
                <w:b/>
                <w:color w:val="3B3838"/>
              </w:rPr>
              <w:t xml:space="preserve">Will you require funding or in-kind contributions from </w:t>
            </w:r>
            <w:proofErr w:type="spellStart"/>
            <w:r>
              <w:rPr>
                <w:b/>
                <w:color w:val="3B3838"/>
              </w:rPr>
              <w:t>CRyPTIC</w:t>
            </w:r>
            <w:proofErr w:type="spellEnd"/>
            <w:r>
              <w:rPr>
                <w:b/>
                <w:color w:val="3B3838"/>
              </w:rPr>
              <w:t xml:space="preserve">?           </w:t>
            </w:r>
            <w:r>
              <w:rPr>
                <w:color w:val="3B3838"/>
              </w:rPr>
              <w:t>YES                            NO</w:t>
            </w:r>
          </w:p>
          <w:p w14:paraId="318F2E24" w14:textId="77777777" w:rsidR="006E4B37" w:rsidRDefault="006E4B37" w:rsidP="006E4B37">
            <w:pPr>
              <w:spacing w:after="0" w:line="240" w:lineRule="auto"/>
              <w:rPr>
                <w:b/>
                <w:color w:val="3B3838"/>
              </w:rPr>
            </w:pPr>
          </w:p>
          <w:p w14:paraId="087C1AA0" w14:textId="3172C944" w:rsidR="006E4B37" w:rsidRPr="006E4B37" w:rsidRDefault="006E4B37" w:rsidP="005A5C31">
            <w:pPr>
              <w:spacing w:after="0" w:line="240" w:lineRule="auto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 xml:space="preserve">If YES, please provide a breakdown </w:t>
            </w:r>
            <w:r w:rsidR="005A5C31">
              <w:rPr>
                <w:b/>
                <w:color w:val="3B3838"/>
              </w:rPr>
              <w:t>below</w:t>
            </w:r>
          </w:p>
        </w:tc>
      </w:tr>
      <w:tr w:rsidR="00B67DC3" w:rsidRPr="00F11083" w14:paraId="637799D8" w14:textId="77777777" w:rsidTr="00334BAB">
        <w:tc>
          <w:tcPr>
            <w:tcW w:w="5000" w:type="pct"/>
          </w:tcPr>
          <w:p w14:paraId="5E55A9CA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75F8ECA" w14:textId="77777777" w:rsidR="00B67DC3" w:rsidRPr="000F3820" w:rsidRDefault="00B67DC3" w:rsidP="00334BAB">
            <w:pPr>
              <w:spacing w:after="0" w:line="240" w:lineRule="auto"/>
              <w:rPr>
                <w:color w:val="3B3838"/>
              </w:rPr>
            </w:pPr>
          </w:p>
          <w:p w14:paraId="47F59E25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34C0C536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625A854D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45B8CF43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DF41395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77A01796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3B5DB3D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  <w:bookmarkStart w:id="0" w:name="_GoBack"/>
            <w:bookmarkEnd w:id="0"/>
          </w:p>
          <w:p w14:paraId="02A895D8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18893B6A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63B910F9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4DCD0B87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4E402989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0E865167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1ED8DB8" w14:textId="77777777" w:rsidR="00B67DC3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2162B99E" w14:textId="77777777" w:rsidR="00B67DC3" w:rsidRPr="0026397D" w:rsidRDefault="00B67DC3" w:rsidP="00334BAB">
            <w:pPr>
              <w:spacing w:after="0" w:line="240" w:lineRule="auto"/>
              <w:rPr>
                <w:b/>
                <w:color w:val="3B3838"/>
              </w:rPr>
            </w:pPr>
          </w:p>
        </w:tc>
      </w:tr>
      <w:tr w:rsidR="00EA41F1" w:rsidRPr="00F11083" w14:paraId="4823BCD5" w14:textId="77777777" w:rsidTr="00EA41F1">
        <w:tc>
          <w:tcPr>
            <w:tcW w:w="5000" w:type="pct"/>
            <w:shd w:val="clear" w:color="auto" w:fill="D9D9D9" w:themeFill="background1" w:themeFillShade="D9"/>
          </w:tcPr>
          <w:p w14:paraId="07D133DB" w14:textId="085AFE0D" w:rsidR="00EA41F1" w:rsidRDefault="00EA41F1" w:rsidP="00334BAB">
            <w:pPr>
              <w:spacing w:after="0" w:line="240" w:lineRule="auto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 xml:space="preserve">Please list any </w:t>
            </w:r>
            <w:proofErr w:type="spellStart"/>
            <w:r>
              <w:rPr>
                <w:b/>
                <w:color w:val="3B3838"/>
              </w:rPr>
              <w:t>CRyPTIC</w:t>
            </w:r>
            <w:proofErr w:type="spellEnd"/>
            <w:r>
              <w:rPr>
                <w:b/>
                <w:color w:val="3B3838"/>
              </w:rPr>
              <w:t xml:space="preserve"> participants you have existing collaborations with.</w:t>
            </w:r>
          </w:p>
          <w:p w14:paraId="19B4CCDB" w14:textId="50942D26" w:rsidR="00EA41F1" w:rsidRDefault="00EA41F1" w:rsidP="00334BAB">
            <w:pPr>
              <w:spacing w:after="0" w:line="240" w:lineRule="auto"/>
              <w:rPr>
                <w:b/>
                <w:color w:val="3B3838"/>
              </w:rPr>
            </w:pPr>
          </w:p>
        </w:tc>
      </w:tr>
      <w:tr w:rsidR="00EA41F1" w:rsidRPr="00F11083" w14:paraId="47652B37" w14:textId="77777777" w:rsidTr="00334BAB">
        <w:tc>
          <w:tcPr>
            <w:tcW w:w="5000" w:type="pct"/>
          </w:tcPr>
          <w:p w14:paraId="723E1436" w14:textId="77777777" w:rsidR="00EA41F1" w:rsidRDefault="00EA41F1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04B63094" w14:textId="77777777" w:rsidR="00EA41F1" w:rsidRDefault="00EA41F1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27087BB1" w14:textId="77777777" w:rsidR="00EA41F1" w:rsidRDefault="00EA41F1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7A5A74D0" w14:textId="77777777" w:rsidR="00EA41F1" w:rsidRDefault="00EA41F1" w:rsidP="00334BAB">
            <w:pPr>
              <w:spacing w:after="0" w:line="240" w:lineRule="auto"/>
              <w:rPr>
                <w:b/>
                <w:color w:val="3B3838"/>
              </w:rPr>
            </w:pPr>
          </w:p>
          <w:p w14:paraId="5425C0E0" w14:textId="0B7DF631" w:rsidR="00EA41F1" w:rsidRDefault="00EA41F1" w:rsidP="00334BAB">
            <w:pPr>
              <w:spacing w:after="0" w:line="240" w:lineRule="auto"/>
              <w:rPr>
                <w:b/>
                <w:color w:val="3B3838"/>
              </w:rPr>
            </w:pPr>
          </w:p>
        </w:tc>
      </w:tr>
      <w:tr w:rsidR="00B67DC3" w:rsidRPr="00F11083" w14:paraId="5D1AE35A" w14:textId="77777777" w:rsidTr="00334BAB">
        <w:tc>
          <w:tcPr>
            <w:tcW w:w="5000" w:type="pct"/>
            <w:shd w:val="clear" w:color="auto" w:fill="E8E8E8"/>
          </w:tcPr>
          <w:p w14:paraId="328A9DBD" w14:textId="52BEC1D0" w:rsidR="00B67DC3" w:rsidRDefault="00B67DC3" w:rsidP="00B67DC3">
            <w:pPr>
              <w:spacing w:after="0" w:line="240" w:lineRule="auto"/>
              <w:rPr>
                <w:b/>
                <w:color w:val="3B3838"/>
              </w:rPr>
            </w:pPr>
          </w:p>
          <w:p w14:paraId="7B1E3B93" w14:textId="1552A540" w:rsidR="0016284F" w:rsidRDefault="0016284F" w:rsidP="00B67DC3">
            <w:pPr>
              <w:spacing w:after="0" w:line="240" w:lineRule="auto"/>
              <w:rPr>
                <w:b/>
                <w:color w:val="3B3838"/>
              </w:rPr>
            </w:pPr>
            <w:r>
              <w:rPr>
                <w:b/>
                <w:color w:val="3B3838"/>
              </w:rPr>
              <w:t>Please note:</w:t>
            </w:r>
          </w:p>
          <w:p w14:paraId="1E9A5401" w14:textId="77777777" w:rsidR="0016284F" w:rsidRDefault="0016284F" w:rsidP="00B67DC3">
            <w:pPr>
              <w:spacing w:after="0" w:line="240" w:lineRule="auto"/>
              <w:rPr>
                <w:b/>
                <w:color w:val="3B3838"/>
              </w:rPr>
            </w:pPr>
          </w:p>
          <w:p w14:paraId="6B93D583" w14:textId="77C6418E" w:rsidR="0016284F" w:rsidRDefault="0016284F" w:rsidP="0016284F">
            <w:pPr>
              <w:spacing w:after="0" w:line="240" w:lineRule="auto"/>
            </w:pPr>
            <w:r w:rsidRPr="0016284F">
              <w:t>If you</w:t>
            </w:r>
            <w:r>
              <w:t xml:space="preserve"> receive</w:t>
            </w:r>
            <w:r w:rsidRPr="00181E33">
              <w:t xml:space="preserve"> funding</w:t>
            </w:r>
            <w:r>
              <w:t xml:space="preserve"> or in-kind contribution</w:t>
            </w:r>
            <w:r w:rsidRPr="00181E33">
              <w:t xml:space="preserve"> </w:t>
            </w:r>
            <w:r>
              <w:t>(</w:t>
            </w:r>
            <w:proofErr w:type="spellStart"/>
            <w:r>
              <w:t>e.g</w:t>
            </w:r>
            <w:proofErr w:type="spellEnd"/>
            <w:r>
              <w:t xml:space="preserve"> plates) </w:t>
            </w:r>
            <w:r w:rsidRPr="00181E33">
              <w:t>to carry out tasks</w:t>
            </w:r>
            <w:r>
              <w:t xml:space="preserve">, </w:t>
            </w:r>
            <w:r w:rsidR="00B508F1">
              <w:t xml:space="preserve">or you make a significant contribution to the project by donating sequences and existing DST (&gt;500 WGS with paired DST of sufficiently high quality as adjudicated by the Executive Committee) </w:t>
            </w:r>
            <w:r>
              <w:t xml:space="preserve">the results of which will feed into </w:t>
            </w:r>
            <w:proofErr w:type="spellStart"/>
            <w:r>
              <w:t>CRyPTIC</w:t>
            </w:r>
            <w:proofErr w:type="spellEnd"/>
            <w:r>
              <w:t xml:space="preserve">, you will be a </w:t>
            </w:r>
            <w:proofErr w:type="spellStart"/>
            <w:r w:rsidRPr="0016284F">
              <w:rPr>
                <w:b/>
              </w:rPr>
              <w:t>CRyPTIC</w:t>
            </w:r>
            <w:proofErr w:type="spellEnd"/>
            <w:r w:rsidRPr="0016284F">
              <w:rPr>
                <w:b/>
              </w:rPr>
              <w:t xml:space="preserve"> Collaborator</w:t>
            </w:r>
            <w:r w:rsidRPr="00181E33">
              <w:t>.</w:t>
            </w:r>
            <w:r>
              <w:t xml:space="preserve"> </w:t>
            </w:r>
            <w:proofErr w:type="spellStart"/>
            <w:r>
              <w:t>CRyPTIC</w:t>
            </w:r>
            <w:proofErr w:type="spellEnd"/>
            <w:r>
              <w:t xml:space="preserve"> Collaborators will be asked to accede to the </w:t>
            </w:r>
            <w:proofErr w:type="spellStart"/>
            <w:r>
              <w:t>CRyPTIC</w:t>
            </w:r>
            <w:proofErr w:type="spellEnd"/>
            <w:r>
              <w:t xml:space="preserve"> terms and conditions, and to the funder’s terms and conditions, and will have access to the full </w:t>
            </w:r>
            <w:proofErr w:type="spellStart"/>
            <w:r>
              <w:t>CRyPTIC</w:t>
            </w:r>
            <w:proofErr w:type="spellEnd"/>
            <w:r>
              <w:t xml:space="preserve"> dataset following the agreed </w:t>
            </w:r>
            <w:proofErr w:type="spellStart"/>
            <w:r>
              <w:t>CRyPTIC</w:t>
            </w:r>
            <w:proofErr w:type="spellEnd"/>
            <w:r>
              <w:t xml:space="preserve"> terms. </w:t>
            </w:r>
            <w:proofErr w:type="spellStart"/>
            <w:r>
              <w:t>CRyPTIC</w:t>
            </w:r>
            <w:proofErr w:type="spellEnd"/>
            <w:r>
              <w:t xml:space="preserve"> Collaborators will be enrolled into the General Assembly.</w:t>
            </w:r>
          </w:p>
          <w:p w14:paraId="3B3D6AAF" w14:textId="77777777" w:rsidR="0016284F" w:rsidRDefault="0016284F" w:rsidP="0016284F">
            <w:pPr>
              <w:spacing w:after="0" w:line="240" w:lineRule="auto"/>
            </w:pPr>
          </w:p>
          <w:p w14:paraId="7D9520DE" w14:textId="280A7B06" w:rsidR="00EA41F1" w:rsidRPr="006E4B37" w:rsidRDefault="0016284F" w:rsidP="00EA41F1">
            <w:pPr>
              <w:spacing w:after="0" w:line="240" w:lineRule="auto"/>
              <w:rPr>
                <w:b/>
                <w:color w:val="3B3838"/>
              </w:rPr>
            </w:pPr>
            <w:r w:rsidRPr="009B2999">
              <w:t xml:space="preserve">If you </w:t>
            </w:r>
            <w:r w:rsidRPr="0056234C">
              <w:t>receive no funding</w:t>
            </w:r>
            <w:r>
              <w:t xml:space="preserve"> or in-kind contribution</w:t>
            </w:r>
            <w:r w:rsidRPr="0056234C">
              <w:t xml:space="preserve"> but will make a small</w:t>
            </w:r>
            <w:r>
              <w:t>er</w:t>
            </w:r>
            <w:r w:rsidRPr="0056234C">
              <w:t xml:space="preserve"> contribution to the project by donating sequences and existing DST</w:t>
            </w:r>
            <w:r>
              <w:t xml:space="preserve"> (&lt;500 WGS with paired DST</w:t>
            </w:r>
            <w:r w:rsidRPr="006250EC">
              <w:t xml:space="preserve"> </w:t>
            </w:r>
            <w:r>
              <w:t>of sufficiently high quality as adjudicated by the Executive Committee), you will be a</w:t>
            </w:r>
            <w:r w:rsidRPr="0016284F">
              <w:rPr>
                <w:b/>
              </w:rPr>
              <w:t xml:space="preserve"> </w:t>
            </w:r>
            <w:proofErr w:type="spellStart"/>
            <w:r w:rsidRPr="0016284F">
              <w:rPr>
                <w:b/>
              </w:rPr>
              <w:t>CRyPTIC</w:t>
            </w:r>
            <w:proofErr w:type="spellEnd"/>
            <w:r w:rsidRPr="0016284F">
              <w:rPr>
                <w:b/>
              </w:rPr>
              <w:t xml:space="preserve"> Donor</w:t>
            </w:r>
            <w:r w:rsidR="008F0089">
              <w:t xml:space="preserve">. A </w:t>
            </w:r>
            <w:proofErr w:type="spellStart"/>
            <w:r w:rsidR="008F0089">
              <w:t>CRyPTIC</w:t>
            </w:r>
            <w:proofErr w:type="spellEnd"/>
            <w:r w:rsidR="008F0089">
              <w:t xml:space="preserve"> Do</w:t>
            </w:r>
            <w:r>
              <w:t>nor will be asked to sign a Data Sharing Agreement and will have access to a limited dataset as agreed by the General Assembly.</w:t>
            </w:r>
            <w:r w:rsidR="00C41330">
              <w:t xml:space="preserve"> </w:t>
            </w:r>
            <w:proofErr w:type="spellStart"/>
            <w:r w:rsidR="00C41330">
              <w:t>CRyPTIC</w:t>
            </w:r>
            <w:proofErr w:type="spellEnd"/>
            <w:r w:rsidR="00C41330">
              <w:t xml:space="preserve"> Donors will not be members of the General Assembly.</w:t>
            </w:r>
          </w:p>
        </w:tc>
      </w:tr>
      <w:tr w:rsidR="00EA41F1" w:rsidRPr="00F11083" w14:paraId="04383CFE" w14:textId="77777777" w:rsidTr="00334BAB">
        <w:tc>
          <w:tcPr>
            <w:tcW w:w="5000" w:type="pct"/>
            <w:shd w:val="clear" w:color="auto" w:fill="E8E8E8"/>
          </w:tcPr>
          <w:p w14:paraId="5EE4A26E" w14:textId="77777777" w:rsidR="00EA41F1" w:rsidRDefault="00EA41F1" w:rsidP="00B67DC3">
            <w:pPr>
              <w:spacing w:after="0" w:line="240" w:lineRule="auto"/>
              <w:rPr>
                <w:b/>
                <w:color w:val="3B3838"/>
              </w:rPr>
            </w:pPr>
          </w:p>
        </w:tc>
      </w:tr>
    </w:tbl>
    <w:p w14:paraId="488B7989" w14:textId="77777777" w:rsidR="000F3820" w:rsidRDefault="000F3820" w:rsidP="005A5C31">
      <w:pPr>
        <w:rPr>
          <w:rFonts w:cs="Arial"/>
        </w:rPr>
      </w:pPr>
    </w:p>
    <w:sectPr w:rsidR="000F3820" w:rsidSect="00B850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AA06" w14:textId="77777777" w:rsidR="007261F6" w:rsidRDefault="007261F6" w:rsidP="00F87554">
      <w:pPr>
        <w:spacing w:after="0" w:line="240" w:lineRule="auto"/>
      </w:pPr>
      <w:r>
        <w:separator/>
      </w:r>
    </w:p>
  </w:endnote>
  <w:endnote w:type="continuationSeparator" w:id="0">
    <w:p w14:paraId="30A19FEC" w14:textId="77777777" w:rsidR="007261F6" w:rsidRDefault="007261F6" w:rsidP="00F8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15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B8286" w14:textId="7EA60DCA" w:rsidR="00B14567" w:rsidRDefault="00B145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D55">
          <w:rPr>
            <w:noProof/>
          </w:rPr>
          <w:t>2</w:t>
        </w:r>
        <w:r>
          <w:rPr>
            <w:noProof/>
          </w:rPr>
          <w:fldChar w:fldCharType="end"/>
        </w:r>
        <w:r w:rsidR="009B2999">
          <w:rPr>
            <w:noProof/>
          </w:rPr>
          <w:tab/>
        </w:r>
        <w:r w:rsidR="009B2999">
          <w:rPr>
            <w:noProof/>
          </w:rPr>
          <w:tab/>
          <w:t>v2.0</w:t>
        </w:r>
        <w:r>
          <w:rPr>
            <w:noProof/>
          </w:rPr>
          <w:t xml:space="preserve"> 14/11/16</w:t>
        </w:r>
      </w:p>
    </w:sdtContent>
  </w:sdt>
  <w:p w14:paraId="5C4056EA" w14:textId="77777777" w:rsidR="00B14567" w:rsidRDefault="00B14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72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89BCB" w14:textId="214C0FA8" w:rsidR="00B14567" w:rsidRDefault="00B145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D55">
          <w:rPr>
            <w:noProof/>
          </w:rPr>
          <w:t>1</w:t>
        </w:r>
        <w:r>
          <w:rPr>
            <w:noProof/>
          </w:rPr>
          <w:fldChar w:fldCharType="end"/>
        </w:r>
        <w:r w:rsidR="009B2999">
          <w:rPr>
            <w:noProof/>
          </w:rPr>
          <w:tab/>
        </w:r>
        <w:r w:rsidR="009B2999">
          <w:rPr>
            <w:noProof/>
          </w:rPr>
          <w:tab/>
          <w:t>v2.0</w:t>
        </w:r>
        <w:r>
          <w:rPr>
            <w:noProof/>
          </w:rPr>
          <w:t xml:space="preserve"> </w:t>
        </w:r>
        <w:r w:rsidR="009B2999">
          <w:rPr>
            <w:noProof/>
          </w:rPr>
          <w:t>22</w:t>
        </w:r>
        <w:r>
          <w:rPr>
            <w:noProof/>
          </w:rPr>
          <w:t>/11/16</w:t>
        </w:r>
      </w:p>
    </w:sdtContent>
  </w:sdt>
  <w:p w14:paraId="3969B569" w14:textId="77777777" w:rsidR="00B14567" w:rsidRDefault="00B14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E902" w14:textId="77777777" w:rsidR="007261F6" w:rsidRDefault="007261F6" w:rsidP="00F87554">
      <w:pPr>
        <w:spacing w:after="0" w:line="240" w:lineRule="auto"/>
      </w:pPr>
      <w:r>
        <w:separator/>
      </w:r>
    </w:p>
  </w:footnote>
  <w:footnote w:type="continuationSeparator" w:id="0">
    <w:p w14:paraId="189A991E" w14:textId="77777777" w:rsidR="007261F6" w:rsidRDefault="007261F6" w:rsidP="00F8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5289" w14:textId="43C5B404" w:rsidR="00F87554" w:rsidRDefault="00335D55" w:rsidP="00335D55">
    <w:pPr>
      <w:pStyle w:val="Header"/>
      <w:tabs>
        <w:tab w:val="clear" w:pos="4513"/>
        <w:tab w:val="clear" w:pos="9026"/>
        <w:tab w:val="left" w:pos="1035"/>
      </w:tabs>
    </w:pPr>
    <w:r>
      <w:t>FINAL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4B80" w14:textId="582347E2" w:rsidR="00B850AC" w:rsidRDefault="00B850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A4D87DE" wp14:editId="1CBFB7B4">
          <wp:simplePos x="0" y="0"/>
          <wp:positionH relativeFrom="margin">
            <wp:posOffset>4873625</wp:posOffset>
          </wp:positionH>
          <wp:positionV relativeFrom="margin">
            <wp:posOffset>-762000</wp:posOffset>
          </wp:positionV>
          <wp:extent cx="705485" cy="7054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yptic Logo_20Jun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D55"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928"/>
    <w:multiLevelType w:val="hybridMultilevel"/>
    <w:tmpl w:val="E62CB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B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167A34"/>
    <w:multiLevelType w:val="hybridMultilevel"/>
    <w:tmpl w:val="F6387DAC"/>
    <w:lvl w:ilvl="0" w:tplc="0DD4F9BE">
      <w:start w:val="11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1BEF"/>
    <w:multiLevelType w:val="hybridMultilevel"/>
    <w:tmpl w:val="C372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525D"/>
    <w:multiLevelType w:val="hybridMultilevel"/>
    <w:tmpl w:val="F87438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CB3E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4C1F07"/>
    <w:multiLevelType w:val="hybridMultilevel"/>
    <w:tmpl w:val="2A7AC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749A"/>
    <w:multiLevelType w:val="hybridMultilevel"/>
    <w:tmpl w:val="064014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400D9"/>
    <w:multiLevelType w:val="hybridMultilevel"/>
    <w:tmpl w:val="4D9474C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792260"/>
    <w:multiLevelType w:val="hybridMultilevel"/>
    <w:tmpl w:val="C70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F1759"/>
    <w:multiLevelType w:val="hybridMultilevel"/>
    <w:tmpl w:val="BBF64E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FD0AD2"/>
    <w:multiLevelType w:val="hybridMultilevel"/>
    <w:tmpl w:val="BC10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06C0E"/>
    <w:multiLevelType w:val="hybridMultilevel"/>
    <w:tmpl w:val="56E28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5F6E96"/>
    <w:multiLevelType w:val="hybridMultilevel"/>
    <w:tmpl w:val="7854B2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793461"/>
    <w:multiLevelType w:val="hybridMultilevel"/>
    <w:tmpl w:val="798462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E6EA0"/>
    <w:multiLevelType w:val="hybridMultilevel"/>
    <w:tmpl w:val="7854B2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067D6D"/>
    <w:multiLevelType w:val="hybridMultilevel"/>
    <w:tmpl w:val="FF2A9AD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700AB8"/>
    <w:multiLevelType w:val="hybridMultilevel"/>
    <w:tmpl w:val="D71A9588"/>
    <w:lvl w:ilvl="0" w:tplc="F13292B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B478C"/>
    <w:multiLevelType w:val="hybridMultilevel"/>
    <w:tmpl w:val="0B3C598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A5"/>
    <w:rsid w:val="00006703"/>
    <w:rsid w:val="00015550"/>
    <w:rsid w:val="000F3820"/>
    <w:rsid w:val="00115354"/>
    <w:rsid w:val="00125DAD"/>
    <w:rsid w:val="00141A00"/>
    <w:rsid w:val="0016284F"/>
    <w:rsid w:val="00181E33"/>
    <w:rsid w:val="001B00B7"/>
    <w:rsid w:val="001C4A31"/>
    <w:rsid w:val="00231720"/>
    <w:rsid w:val="00261802"/>
    <w:rsid w:val="002A2057"/>
    <w:rsid w:val="002D6959"/>
    <w:rsid w:val="002D7F29"/>
    <w:rsid w:val="00300185"/>
    <w:rsid w:val="00300B89"/>
    <w:rsid w:val="00335D55"/>
    <w:rsid w:val="0039205C"/>
    <w:rsid w:val="004173C5"/>
    <w:rsid w:val="004F3A0E"/>
    <w:rsid w:val="0056234C"/>
    <w:rsid w:val="005852CA"/>
    <w:rsid w:val="005A0785"/>
    <w:rsid w:val="005A5C31"/>
    <w:rsid w:val="005C6BA5"/>
    <w:rsid w:val="006250EC"/>
    <w:rsid w:val="006C2FCF"/>
    <w:rsid w:val="006E10A8"/>
    <w:rsid w:val="006E4B37"/>
    <w:rsid w:val="007261F6"/>
    <w:rsid w:val="0081668E"/>
    <w:rsid w:val="008255CC"/>
    <w:rsid w:val="0089034B"/>
    <w:rsid w:val="008F0089"/>
    <w:rsid w:val="00966E13"/>
    <w:rsid w:val="009B2999"/>
    <w:rsid w:val="009D49F2"/>
    <w:rsid w:val="00A02AD4"/>
    <w:rsid w:val="00A16DDF"/>
    <w:rsid w:val="00A32881"/>
    <w:rsid w:val="00A45EEC"/>
    <w:rsid w:val="00A948B3"/>
    <w:rsid w:val="00AB59E7"/>
    <w:rsid w:val="00B14567"/>
    <w:rsid w:val="00B508F1"/>
    <w:rsid w:val="00B67DC3"/>
    <w:rsid w:val="00B850AC"/>
    <w:rsid w:val="00BC5CBF"/>
    <w:rsid w:val="00BC6272"/>
    <w:rsid w:val="00C41330"/>
    <w:rsid w:val="00D3366D"/>
    <w:rsid w:val="00D47AE5"/>
    <w:rsid w:val="00D70516"/>
    <w:rsid w:val="00D96121"/>
    <w:rsid w:val="00E75E90"/>
    <w:rsid w:val="00EA41F1"/>
    <w:rsid w:val="00F51B1C"/>
    <w:rsid w:val="00F87554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0DD46"/>
  <w15:chartTrackingRefBased/>
  <w15:docId w15:val="{4151837F-E79A-40B7-8CB8-64BE7E42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A5"/>
  </w:style>
  <w:style w:type="paragraph" w:styleId="Heading1">
    <w:name w:val="heading 1"/>
    <w:basedOn w:val="Normal"/>
    <w:next w:val="Normal"/>
    <w:link w:val="Heading1Char"/>
    <w:uiPriority w:val="9"/>
    <w:qFormat/>
    <w:rsid w:val="00B85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AC"/>
    <w:pPr>
      <w:keepNext/>
      <w:keepLines/>
      <w:numPr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54"/>
  </w:style>
  <w:style w:type="paragraph" w:styleId="Footer">
    <w:name w:val="footer"/>
    <w:basedOn w:val="Normal"/>
    <w:link w:val="FooterChar"/>
    <w:uiPriority w:val="99"/>
    <w:unhideWhenUsed/>
    <w:rsid w:val="00F8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54"/>
  </w:style>
  <w:style w:type="character" w:styleId="Hyperlink">
    <w:name w:val="Hyperlink"/>
    <w:basedOn w:val="DefaultParagraphFont"/>
    <w:uiPriority w:val="99"/>
    <w:unhideWhenUsed/>
    <w:rsid w:val="000F38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F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F3820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5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50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2ED6B8491284A9E2F10B30BA203E7" ma:contentTypeVersion="0" ma:contentTypeDescription="Create a new document." ma:contentTypeScope="" ma:versionID="41a3c7389b9081a3741a02c5f0211b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e5e7ea738653b017d69d6db23423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40C8-D0E9-4266-83F4-C61740027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4A64A-8866-4B09-A206-169B0C799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D7AB3-3F96-4720-8974-F62E3D258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5916F-BFBD-4348-B9D2-6DFB3F92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Hoosdally</dc:creator>
  <cp:keywords/>
  <dc:description/>
  <cp:lastModifiedBy>Sarah Hoosdally</cp:lastModifiedBy>
  <cp:revision>2</cp:revision>
  <dcterms:created xsi:type="dcterms:W3CDTF">2018-10-12T11:02:00Z</dcterms:created>
  <dcterms:modified xsi:type="dcterms:W3CDTF">2018-10-12T11:02:00Z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0x010100AEF2ED6B8491284A9E2F10B30BA203E7</vt:lpwstr>
  </property>
  <property fmtid="{D5CDD505-2E9C-101B-9397-08002B2CF9AE}" pid="3" name="IsMyDocuments">
    <vt:bool>true</vt:bool>
  </property>
</Properties>
</file>